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E8" w:rsidRDefault="004742E8" w:rsidP="004742E8">
      <w:pPr>
        <w:ind w:firstLine="708"/>
        <w:rPr>
          <w:sz w:val="28"/>
          <w:szCs w:val="28"/>
          <w:lang w:val="bg-BG"/>
        </w:rPr>
      </w:pPr>
      <w:r w:rsidRPr="004742E8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7B89CB3" wp14:editId="5060235E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3124200" cy="2343150"/>
            <wp:effectExtent l="0" t="0" r="0" b="0"/>
            <wp:wrapSquare wrapText="bothSides"/>
            <wp:docPr id="2" name="Picture 2" descr="C:\Users\Fujitsu_10\Downloads\received_15620617305988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_10\Downloads\received_156206173059889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bg-BG"/>
        </w:rPr>
        <w:t xml:space="preserve">Отборът на </w:t>
      </w:r>
      <w:r w:rsidRPr="00FC2D7A">
        <w:rPr>
          <w:sz w:val="28"/>
          <w:szCs w:val="28"/>
          <w:lang w:val="bg-BG"/>
        </w:rPr>
        <w:t xml:space="preserve">Математическата гимназия в Казанлък спечели квота за участие в работата на Европарламента, след като стана финалист в състезанието „Евроскола”. </w:t>
      </w:r>
    </w:p>
    <w:p w:rsidR="004742E8" w:rsidRDefault="004742E8" w:rsidP="004742E8">
      <w:pPr>
        <w:rPr>
          <w:sz w:val="28"/>
          <w:szCs w:val="28"/>
          <w:lang w:val="bg-BG"/>
        </w:rPr>
      </w:pPr>
      <w:r w:rsidRPr="00257554">
        <w:rPr>
          <w:sz w:val="28"/>
          <w:szCs w:val="28"/>
          <w:lang w:val="bg-BG"/>
        </w:rPr>
        <w:t>Математическата гимназия бе единственото училище от Казанлък, което представи общината в „Евроскола” и което напълно заслужено извоюва пътуване до Страсбург</w:t>
      </w:r>
      <w:r>
        <w:rPr>
          <w:sz w:val="28"/>
          <w:szCs w:val="28"/>
          <w:lang w:val="bg-BG"/>
        </w:rPr>
        <w:t>.</w:t>
      </w:r>
    </w:p>
    <w:p w:rsidR="004742E8" w:rsidRDefault="004742E8" w:rsidP="004742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Казанлъшките математици демонстрираха сериозни познания </w:t>
      </w:r>
      <w:r w:rsidRPr="00257554">
        <w:rPr>
          <w:sz w:val="28"/>
          <w:szCs w:val="28"/>
          <w:lang w:val="bg-BG"/>
        </w:rPr>
        <w:t xml:space="preserve"> по важни за Евросъюза теми като „Гласът на гражданите в ЕС“, „Промени в климата и околната среда“, „Оттеглянето на Обединеното Кралство от ЕС“, „Бежанската криза“, „Антидискриминационни практики“, „Съюз на ценности и награди на ЕС“ и други.</w:t>
      </w:r>
    </w:p>
    <w:p w:rsidR="004742E8" w:rsidRDefault="004742E8" w:rsidP="004742E8">
      <w:pPr>
        <w:rPr>
          <w:sz w:val="28"/>
          <w:szCs w:val="28"/>
          <w:lang w:val="bg-BG"/>
        </w:rPr>
      </w:pPr>
      <w:r w:rsidRPr="00257554">
        <w:rPr>
          <w:sz w:val="28"/>
          <w:szCs w:val="28"/>
          <w:lang w:val="bg-BG"/>
        </w:rPr>
        <w:t xml:space="preserve">Отборът в състав: Ивена Сребчева – 12 б клас, Габриела Дамянова – 12 б, Симона Овчарова – 12 а, Гликерий Диманов – 12 в и Анна Кукова – 10 в, с ръководител преподавателя по философия и „Свят и личност“ Светлана Бюйлекова спечели квотата от 24 ученици и двама преподаватели от гимназията. Екипът отива в Европейския парламент на 26 март. </w:t>
      </w:r>
    </w:p>
    <w:p w:rsidR="004742E8" w:rsidRDefault="004742E8" w:rsidP="004742E8">
      <w:pPr>
        <w:rPr>
          <w:sz w:val="28"/>
          <w:szCs w:val="28"/>
          <w:lang w:val="bg-BG"/>
        </w:rPr>
      </w:pPr>
      <w:bookmarkStart w:id="0" w:name="_GoBack"/>
      <w:r w:rsidRPr="004742E8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F3CF025" wp14:editId="6FD5926E">
            <wp:simplePos x="0" y="0"/>
            <wp:positionH relativeFrom="margin">
              <wp:posOffset>1738630</wp:posOffset>
            </wp:positionH>
            <wp:positionV relativeFrom="margin">
              <wp:posOffset>5338445</wp:posOffset>
            </wp:positionV>
            <wp:extent cx="4292600" cy="2390775"/>
            <wp:effectExtent l="0" t="0" r="0" b="9525"/>
            <wp:wrapSquare wrapText="bothSides"/>
            <wp:docPr id="1" name="Picture 1" descr="C:\Users\Fujitsu_10\Downloads\received_30683633100556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_10\Downloads\received_306836331005568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0"/>
                    <a:stretch/>
                  </pic:blipFill>
                  <pic:spPr bwMode="auto">
                    <a:xfrm>
                      <a:off x="0" y="0"/>
                      <a:ext cx="4292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57554">
        <w:rPr>
          <w:sz w:val="28"/>
          <w:szCs w:val="28"/>
          <w:lang w:val="bg-BG"/>
        </w:rPr>
        <w:t>Заедно с младежи от други страни, които също са финалисти в състезанието „Евроскола”, те ще претворят един реален работен ден на евродепутатите, ще бъдат разпределени по комисии по направления, както са</w:t>
      </w:r>
      <w:r w:rsidRPr="00257554">
        <w:t xml:space="preserve"> </w:t>
      </w:r>
      <w:r w:rsidRPr="00257554">
        <w:rPr>
          <w:sz w:val="28"/>
          <w:szCs w:val="28"/>
          <w:lang w:val="bg-BG"/>
        </w:rPr>
        <w:t>разпределени и действащите евродепутати</w:t>
      </w:r>
      <w:r>
        <w:rPr>
          <w:sz w:val="28"/>
          <w:szCs w:val="28"/>
          <w:lang w:val="bg-BG"/>
        </w:rPr>
        <w:t xml:space="preserve">.  Също като тях учениците </w:t>
      </w:r>
      <w:r w:rsidRPr="00257554">
        <w:rPr>
          <w:sz w:val="28"/>
          <w:szCs w:val="28"/>
          <w:lang w:val="bg-BG"/>
        </w:rPr>
        <w:t xml:space="preserve">ще дискутират по различни теми и ще вземат решения. </w:t>
      </w:r>
    </w:p>
    <w:p w:rsidR="004742E8" w:rsidRDefault="004742E8" w:rsidP="004742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 Европарламента се събират младежи</w:t>
      </w:r>
      <w:r w:rsidRPr="00257554">
        <w:rPr>
          <w:sz w:val="28"/>
          <w:szCs w:val="28"/>
          <w:lang w:val="bg-BG"/>
        </w:rPr>
        <w:t xml:space="preserve"> от 24 държави </w:t>
      </w:r>
      <w:r>
        <w:rPr>
          <w:sz w:val="28"/>
          <w:szCs w:val="28"/>
          <w:lang w:val="bg-BG"/>
        </w:rPr>
        <w:t xml:space="preserve"> на обща </w:t>
      </w:r>
      <w:r w:rsidRPr="00257554">
        <w:rPr>
          <w:sz w:val="28"/>
          <w:szCs w:val="28"/>
          <w:lang w:val="bg-BG"/>
        </w:rPr>
        <w:t xml:space="preserve"> пленарна сесия</w:t>
      </w:r>
      <w:r>
        <w:rPr>
          <w:sz w:val="28"/>
          <w:szCs w:val="28"/>
          <w:lang w:val="bg-BG"/>
        </w:rPr>
        <w:t xml:space="preserve">. На нея те ще </w:t>
      </w:r>
      <w:r w:rsidRPr="00257554">
        <w:rPr>
          <w:sz w:val="28"/>
          <w:szCs w:val="28"/>
          <w:lang w:val="bg-BG"/>
        </w:rPr>
        <w:t xml:space="preserve">представят своите виждания по редица въпроси, </w:t>
      </w:r>
      <w:r>
        <w:rPr>
          <w:sz w:val="28"/>
          <w:szCs w:val="28"/>
          <w:lang w:val="bg-BG"/>
        </w:rPr>
        <w:t xml:space="preserve">съвразин с </w:t>
      </w:r>
      <w:r w:rsidRPr="00257554">
        <w:rPr>
          <w:sz w:val="28"/>
          <w:szCs w:val="28"/>
          <w:lang w:val="bg-BG"/>
        </w:rPr>
        <w:t xml:space="preserve"> развитието на Европа.</w:t>
      </w:r>
    </w:p>
    <w:p w:rsidR="004742E8" w:rsidRDefault="004742E8" w:rsidP="004742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Ученическата надпревара  е организирана от </w:t>
      </w:r>
      <w:r w:rsidRPr="00FC2D7A">
        <w:rPr>
          <w:sz w:val="28"/>
          <w:szCs w:val="28"/>
          <w:lang w:val="bg-BG"/>
        </w:rPr>
        <w:t>Европейския парламент</w:t>
      </w:r>
      <w:r>
        <w:rPr>
          <w:sz w:val="28"/>
          <w:szCs w:val="28"/>
          <w:lang w:val="bg-BG"/>
        </w:rPr>
        <w:t>.</w:t>
      </w:r>
    </w:p>
    <w:p w:rsidR="004742E8" w:rsidRDefault="004742E8" w:rsidP="004742E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Отборът на ПМГ стана пръв сред 10 отбора на училища в област Стара Загора. </w:t>
      </w:r>
    </w:p>
    <w:p w:rsidR="00E11D74" w:rsidRDefault="00E11D74" w:rsidP="004742E8">
      <w:pPr>
        <w:jc w:val="right"/>
      </w:pPr>
    </w:p>
    <w:p w:rsidR="004742E8" w:rsidRPr="004742E8" w:rsidRDefault="004742E8" w:rsidP="004742E8">
      <w:pPr>
        <w:jc w:val="right"/>
        <w:rPr>
          <w:lang w:val="bg-BG"/>
        </w:rPr>
      </w:pPr>
      <w:r>
        <w:rPr>
          <w:lang w:val="bg-BG"/>
        </w:rPr>
        <w:t>Деляна Бобева</w:t>
      </w:r>
    </w:p>
    <w:sectPr w:rsidR="004742E8" w:rsidRPr="0047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E8"/>
    <w:rsid w:val="003C131B"/>
    <w:rsid w:val="004742E8"/>
    <w:rsid w:val="00597146"/>
    <w:rsid w:val="009F44A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8DBA9B3"/>
  <w15:chartTrackingRefBased/>
  <w15:docId w15:val="{FEEF60B1-10D3-4F41-9B0F-AE5AAFA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2020-02-06T21:07:00Z</dcterms:created>
  <dcterms:modified xsi:type="dcterms:W3CDTF">2020-02-06T21:15:00Z</dcterms:modified>
</cp:coreProperties>
</file>