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E9487" w14:textId="52879501" w:rsidR="002F056C" w:rsidRPr="002F056C" w:rsidRDefault="002F056C" w:rsidP="002F056C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F056C">
        <w:rPr>
          <w:rFonts w:ascii="Times New Roman" w:hAnsi="Times New Roman" w:cs="Times New Roman"/>
          <w:b/>
          <w:sz w:val="28"/>
          <w:szCs w:val="28"/>
          <w:lang w:val="bg-BG"/>
        </w:rPr>
        <w:t>Наш ученик е най- добрият шахматист в България</w:t>
      </w:r>
    </w:p>
    <w:p w14:paraId="0204D823" w14:textId="77777777" w:rsidR="002F056C" w:rsidRPr="002F056C" w:rsidRDefault="002F056C" w:rsidP="002F056C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14:paraId="0EE46912" w14:textId="007519DB" w:rsidR="002F056C" w:rsidRPr="002F056C" w:rsidRDefault="002F056C" w:rsidP="002F056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F056C">
        <w:rPr>
          <w:rFonts w:ascii="Times New Roman" w:hAnsi="Times New Roman" w:cs="Times New Roman"/>
          <w:sz w:val="28"/>
          <w:szCs w:val="28"/>
          <w:lang w:val="bg-BG"/>
        </w:rPr>
        <w:t xml:space="preserve">Деветокласникът Цветан Стоянов от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2F056C">
        <w:rPr>
          <w:rFonts w:ascii="Times New Roman" w:hAnsi="Times New Roman" w:cs="Times New Roman"/>
          <w:sz w:val="28"/>
          <w:szCs w:val="28"/>
          <w:lang w:val="bg-BG"/>
        </w:rPr>
        <w:t>ПМГ „Никола Обрешков“ стана двукратен шампион на България по класически шахмат и блиц, както и вицешампион по ускорен шах за 2019 в групата младежи до 16 години.</w:t>
      </w:r>
    </w:p>
    <w:p w14:paraId="6B9F8D6A" w14:textId="77777777" w:rsidR="002F056C" w:rsidRPr="002F056C" w:rsidRDefault="002F056C" w:rsidP="002F056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F056C">
        <w:rPr>
          <w:rFonts w:ascii="Times New Roman" w:hAnsi="Times New Roman" w:cs="Times New Roman"/>
          <w:sz w:val="28"/>
          <w:szCs w:val="28"/>
          <w:lang w:val="bg-BG"/>
        </w:rPr>
        <w:t xml:space="preserve"> Цветан завоюва титлата си на </w:t>
      </w:r>
      <w:r w:rsidRPr="002F056C">
        <w:rPr>
          <w:rFonts w:ascii="Times New Roman" w:hAnsi="Times New Roman" w:cs="Times New Roman"/>
          <w:sz w:val="28"/>
          <w:szCs w:val="28"/>
        </w:rPr>
        <w:t>провелите се държавни първенства по шахмат</w:t>
      </w:r>
      <w:r w:rsidRPr="002F056C">
        <w:rPr>
          <w:rFonts w:ascii="Times New Roman" w:hAnsi="Times New Roman" w:cs="Times New Roman"/>
          <w:sz w:val="28"/>
          <w:szCs w:val="28"/>
          <w:lang w:val="bg-BG"/>
        </w:rPr>
        <w:t xml:space="preserve"> в столицата. </w:t>
      </w:r>
    </w:p>
    <w:p w14:paraId="6300FCFD" w14:textId="77777777" w:rsidR="002F056C" w:rsidRPr="002F056C" w:rsidRDefault="002F056C" w:rsidP="002F056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F056C">
        <w:rPr>
          <w:rFonts w:ascii="Times New Roman" w:hAnsi="Times New Roman" w:cs="Times New Roman"/>
          <w:sz w:val="28"/>
          <w:szCs w:val="28"/>
        </w:rPr>
        <w:t>Към богатата си колекция от награди казанлъшкият тинейджър добави нова купа, два златни и сребърен медал</w:t>
      </w:r>
      <w:r w:rsidRPr="002F056C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7F65BE3" w14:textId="77777777" w:rsidR="002F056C" w:rsidRPr="002F056C" w:rsidRDefault="002F056C" w:rsidP="002F056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F056C">
        <w:rPr>
          <w:rFonts w:ascii="Times New Roman" w:hAnsi="Times New Roman" w:cs="Times New Roman"/>
          <w:sz w:val="28"/>
          <w:szCs w:val="28"/>
        </w:rPr>
        <w:t>След 7 кръга в надпреварата на блиц, Цветан оглави класирането с 6,5 точки и остави 17 съперника след себе си в своята възрастова група.</w:t>
      </w:r>
    </w:p>
    <w:p w14:paraId="012FF57A" w14:textId="77777777" w:rsidR="002F056C" w:rsidRPr="002F056C" w:rsidRDefault="002F056C" w:rsidP="002F056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F056C">
        <w:rPr>
          <w:rFonts w:ascii="Times New Roman" w:hAnsi="Times New Roman" w:cs="Times New Roman"/>
          <w:sz w:val="28"/>
          <w:szCs w:val="28"/>
          <w:lang w:val="bg-BG"/>
        </w:rPr>
        <w:t>Преди дни Ц</w:t>
      </w:r>
      <w:r w:rsidRPr="002F056C">
        <w:rPr>
          <w:rFonts w:ascii="Times New Roman" w:hAnsi="Times New Roman" w:cs="Times New Roman"/>
          <w:sz w:val="28"/>
          <w:szCs w:val="28"/>
        </w:rPr>
        <w:t>ветан Стоянов грабна титлата по класически шахмат за 2019 -та.</w:t>
      </w:r>
    </w:p>
    <w:p w14:paraId="27E8ECEA" w14:textId="77777777" w:rsidR="002F056C" w:rsidRPr="002F056C" w:rsidRDefault="002F056C" w:rsidP="002F056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F056C">
        <w:rPr>
          <w:rFonts w:ascii="Times New Roman" w:hAnsi="Times New Roman" w:cs="Times New Roman"/>
          <w:sz w:val="28"/>
          <w:szCs w:val="28"/>
        </w:rPr>
        <w:t>Шампионската титла осигурява на казанлъчанина квота за участие (по избор и в зависимост от финансирането) на Световно първенство по шахмат за младежи в Индия или на Европейско в Братислава.</w:t>
      </w:r>
    </w:p>
    <w:p w14:paraId="2DD58B33" w14:textId="77777777" w:rsidR="002F056C" w:rsidRPr="002F056C" w:rsidRDefault="002F056C" w:rsidP="002F056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F056C">
        <w:rPr>
          <w:rFonts w:ascii="Times New Roman" w:hAnsi="Times New Roman" w:cs="Times New Roman"/>
          <w:sz w:val="28"/>
          <w:szCs w:val="28"/>
        </w:rPr>
        <w:t>С успехите си в родните и чуждестранни турнири младият фидемайстор покачи международния си рейтинг до 2416 за месец април. Постиженията му от началото на годината му определиха първото място в страната сред младежите и девойките</w:t>
      </w:r>
      <w:bookmarkStart w:id="0" w:name="_GoBack"/>
      <w:bookmarkEnd w:id="0"/>
      <w:r w:rsidRPr="002F056C">
        <w:rPr>
          <w:rFonts w:ascii="Times New Roman" w:hAnsi="Times New Roman" w:cs="Times New Roman"/>
          <w:sz w:val="28"/>
          <w:szCs w:val="28"/>
        </w:rPr>
        <w:t xml:space="preserve"> до 16 г.</w:t>
      </w:r>
    </w:p>
    <w:p w14:paraId="7449FFB9" w14:textId="77777777" w:rsidR="003E3F6D" w:rsidRPr="002F056C" w:rsidRDefault="003E3F6D">
      <w:pPr>
        <w:rPr>
          <w:rFonts w:ascii="Times New Roman" w:hAnsi="Times New Roman" w:cs="Times New Roman"/>
        </w:rPr>
      </w:pPr>
    </w:p>
    <w:sectPr w:rsidR="003E3F6D" w:rsidRPr="002F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6C"/>
    <w:rsid w:val="002F056C"/>
    <w:rsid w:val="003E3F6D"/>
    <w:rsid w:val="00686D5C"/>
    <w:rsid w:val="00A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23F6"/>
  <w15:chartTrackingRefBased/>
  <w15:docId w15:val="{00F7A496-BDDC-43AC-A084-B901224A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56C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908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Сребчева</dc:creator>
  <cp:keywords/>
  <dc:description/>
  <cp:lastModifiedBy>Бойка Сребчева</cp:lastModifiedBy>
  <cp:revision>1</cp:revision>
  <dcterms:created xsi:type="dcterms:W3CDTF">2019-04-16T08:38:00Z</dcterms:created>
  <dcterms:modified xsi:type="dcterms:W3CDTF">2019-04-16T08:44:00Z</dcterms:modified>
</cp:coreProperties>
</file>